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附件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</w:t>
      </w:r>
    </w:p>
    <w:p>
      <w:pPr>
        <w:spacing w:line="360" w:lineRule="auto"/>
        <w:ind w:firstLine="480" w:firstLineChars="200"/>
        <w:jc w:val="center"/>
        <w:rPr>
          <w:rFonts w:hint="eastAsia" w:ascii="宋体" w:hAnsi="宋体" w:eastAsia="宋体" w:cs="宋体"/>
          <w:sz w:val="24"/>
          <w:szCs w:val="24"/>
        </w:rPr>
      </w:pPr>
      <w:bookmarkStart w:id="0" w:name="_GoBack"/>
      <w:r>
        <w:rPr>
          <w:rFonts w:hint="eastAsia" w:ascii="宋体" w:hAnsi="宋体" w:eastAsia="宋体" w:cs="宋体"/>
          <w:sz w:val="24"/>
          <w:szCs w:val="24"/>
        </w:rPr>
        <w:t>第七届“杏林杯”医学专业辩论赛校赛辩题（复赛、半决赛、决赛）</w:t>
      </w:r>
    </w:p>
    <w:bookmarkEnd w:id="0"/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一、复赛辩题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Ⅰ组</w:t>
      </w:r>
    </w:p>
    <w:p>
      <w:pPr>
        <w:spacing w:line="360" w:lineRule="auto"/>
        <w:rPr>
          <w:rFonts w:hint="eastAsia" w:ascii="宋体" w:hAnsi="宋体" w:eastAsia="宋体" w:cs="宋体"/>
          <w:color w:val="000000"/>
          <w:sz w:val="24"/>
          <w:szCs w:val="24"/>
          <w:lang w:val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 xml:space="preserve">    </w:t>
      </w:r>
      <w:r>
        <w:rPr>
          <w:rFonts w:hint="eastAsia" w:ascii="宋体" w:hAnsi="宋体" w:eastAsia="宋体" w:cs="宋体"/>
          <w:color w:val="000000"/>
          <w:sz w:val="24"/>
          <w:szCs w:val="24"/>
          <w:lang w:val="zh-CN"/>
        </w:rPr>
        <w:t>正方：实习医生观摩手术应征得患者的同意</w:t>
      </w:r>
    </w:p>
    <w:p>
      <w:pPr>
        <w:spacing w:line="360" w:lineRule="auto"/>
        <w:rPr>
          <w:rFonts w:hint="eastAsia" w:ascii="宋体" w:hAnsi="宋体" w:eastAsia="宋体" w:cs="宋体"/>
          <w:color w:val="000000"/>
          <w:sz w:val="24"/>
          <w:szCs w:val="24"/>
          <w:lang w:val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 xml:space="preserve">    </w:t>
      </w:r>
      <w:r>
        <w:rPr>
          <w:rFonts w:hint="eastAsia" w:ascii="宋体" w:hAnsi="宋体" w:eastAsia="宋体" w:cs="宋体"/>
          <w:color w:val="000000"/>
          <w:sz w:val="24"/>
          <w:szCs w:val="24"/>
          <w:lang w:val="zh-CN"/>
        </w:rPr>
        <w:t>反方：实习医生观摩手术不应征得患者同意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Ⅱ组</w:t>
      </w:r>
    </w:p>
    <w:p>
      <w:pPr>
        <w:spacing w:line="360" w:lineRule="auto"/>
        <w:rPr>
          <w:rFonts w:hint="eastAsia" w:ascii="宋体" w:hAnsi="宋体" w:eastAsia="宋体" w:cs="宋体"/>
          <w:color w:val="000000"/>
          <w:sz w:val="24"/>
          <w:szCs w:val="24"/>
          <w:lang w:val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 xml:space="preserve">    </w:t>
      </w:r>
      <w:r>
        <w:rPr>
          <w:rFonts w:hint="eastAsia" w:ascii="宋体" w:hAnsi="宋体" w:eastAsia="宋体" w:cs="宋体"/>
          <w:color w:val="000000"/>
          <w:sz w:val="24"/>
          <w:szCs w:val="24"/>
          <w:lang w:val="zh-CN"/>
        </w:rPr>
        <w:t>正方：休假期间，医生应24小时待命</w:t>
      </w:r>
    </w:p>
    <w:p>
      <w:pPr>
        <w:spacing w:line="360" w:lineRule="auto"/>
        <w:rPr>
          <w:rFonts w:hint="eastAsia" w:ascii="宋体" w:hAnsi="宋体" w:eastAsia="宋体" w:cs="宋体"/>
          <w:color w:val="000000"/>
          <w:sz w:val="24"/>
          <w:szCs w:val="24"/>
          <w:lang w:val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 xml:space="preserve">    </w:t>
      </w:r>
      <w:r>
        <w:rPr>
          <w:rFonts w:hint="eastAsia" w:ascii="宋体" w:hAnsi="宋体" w:eastAsia="宋体" w:cs="宋体"/>
          <w:color w:val="000000"/>
          <w:sz w:val="24"/>
          <w:szCs w:val="24"/>
          <w:lang w:val="zh-CN"/>
        </w:rPr>
        <w:t>反方：休假期间，医生不应24小时待命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Ⅲ组</w:t>
      </w:r>
    </w:p>
    <w:p>
      <w:pPr>
        <w:widowControl/>
        <w:autoSpaceDN w:val="0"/>
        <w:adjustRightInd w:val="0"/>
        <w:snapToGrid w:val="0"/>
        <w:spacing w:after="200" w:line="360" w:lineRule="auto"/>
        <w:ind w:firstLine="48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正方：应该在公共娱乐场所免费发放避孕套</w:t>
      </w:r>
    </w:p>
    <w:p>
      <w:pPr>
        <w:widowControl/>
        <w:autoSpaceDN w:val="0"/>
        <w:adjustRightInd w:val="0"/>
        <w:snapToGrid w:val="0"/>
        <w:spacing w:after="200" w:line="360" w:lineRule="auto"/>
        <w:ind w:firstLine="48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反方：不应该在公共娱乐场所免费发放避孕套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IV组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正方：应该允许设立VIP病房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反方：应该禁止设立VIP病房</w:t>
      </w:r>
    </w:p>
    <w:p>
      <w:pPr>
        <w:numPr>
          <w:ilvl w:val="0"/>
          <w:numId w:val="1"/>
        </w:numPr>
        <w:spacing w:line="360" w:lineRule="auto"/>
        <w:ind w:firstLine="480" w:firstLineChars="200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半决赛辩题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①组</w:t>
      </w:r>
    </w:p>
    <w:p>
      <w:pPr>
        <w:pStyle w:val="5"/>
        <w:wordWrap w:val="0"/>
        <w:spacing w:line="360" w:lineRule="auto"/>
        <w:ind w:firstLine="480"/>
        <w:rPr>
          <w:rFonts w:hint="eastAsia" w:ascii="宋体" w:hAnsi="宋体" w:eastAsia="宋体" w:cs="宋体"/>
          <w:sz w:val="24"/>
          <w:szCs w:val="24"/>
        </w:rPr>
      </w:pPr>
      <w:r>
        <w:rPr>
          <w:rStyle w:val="6"/>
          <w:rFonts w:hint="eastAsia" w:ascii="宋体" w:hAnsi="宋体" w:eastAsia="宋体" w:cs="宋体"/>
          <w:sz w:val="24"/>
          <w:szCs w:val="24"/>
        </w:rPr>
        <w:t>正方：准爸爸进产房陪产利大于弊</w:t>
      </w:r>
    </w:p>
    <w:p>
      <w:pPr>
        <w:pStyle w:val="5"/>
        <w:wordWrap w:val="0"/>
        <w:spacing w:line="360" w:lineRule="auto"/>
        <w:ind w:firstLine="480"/>
        <w:rPr>
          <w:rStyle w:val="6"/>
          <w:rFonts w:hint="eastAsia" w:ascii="宋体" w:hAnsi="宋体" w:eastAsia="宋体" w:cs="宋体"/>
          <w:sz w:val="24"/>
        </w:rPr>
      </w:pPr>
      <w:r>
        <w:rPr>
          <w:rStyle w:val="6"/>
          <w:rFonts w:hint="eastAsia" w:ascii="宋体" w:hAnsi="宋体" w:eastAsia="宋体" w:cs="宋体"/>
          <w:sz w:val="24"/>
          <w:szCs w:val="24"/>
        </w:rPr>
        <w:t>反方：准爸爸进产房陪产弊大于利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24"/>
          <w:szCs w:val="24"/>
        </w:rPr>
        <w:t>②组</w:t>
      </w:r>
    </w:p>
    <w:p>
      <w:pPr>
        <w:spacing w:line="360" w:lineRule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 xml:space="preserve">    正方：临床医学专业学生应该更加系统地学习中医</w:t>
      </w:r>
    </w:p>
    <w:p>
      <w:pPr>
        <w:spacing w:line="360" w:lineRule="auto"/>
        <w:ind w:firstLine="480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反方：临床医学专业学生不应该更加系统地学习中医</w:t>
      </w:r>
    </w:p>
    <w:p>
      <w:pPr>
        <w:numPr>
          <w:ilvl w:val="0"/>
          <w:numId w:val="1"/>
        </w:numPr>
        <w:spacing w:line="360" w:lineRule="auto"/>
        <w:ind w:firstLine="480" w:firstLineChars="200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决赛辩题</w:t>
      </w:r>
    </w:p>
    <w:p>
      <w:pPr>
        <w:pStyle w:val="2"/>
        <w:widowControl/>
        <w:spacing w:line="360" w:lineRule="auto"/>
        <w:rPr>
          <w:rFonts w:hint="eastAsia" w:ascii="宋体" w:hAnsi="宋体" w:eastAsia="宋体" w:cs="宋体"/>
          <w:color w:val="000000"/>
          <w:szCs w:val="24"/>
        </w:rPr>
      </w:pPr>
      <w:r>
        <w:rPr>
          <w:rFonts w:hint="eastAsia" w:ascii="宋体" w:hAnsi="宋体" w:eastAsia="宋体" w:cs="宋体"/>
          <w:color w:val="000000"/>
          <w:szCs w:val="24"/>
        </w:rPr>
        <w:t xml:space="preserve">    正方：应支持“在线医生”发展</w:t>
      </w:r>
    </w:p>
    <w:p>
      <w:pPr>
        <w:pStyle w:val="2"/>
        <w:widowControl/>
        <w:spacing w:line="360" w:lineRule="auto"/>
        <w:rPr>
          <w:rFonts w:hint="eastAsia" w:ascii="宋体" w:hAnsi="宋体" w:eastAsia="宋体" w:cs="宋体"/>
          <w:szCs w:val="24"/>
        </w:rPr>
      </w:pPr>
      <w:r>
        <w:rPr>
          <w:rFonts w:hint="eastAsia" w:ascii="宋体" w:hAnsi="宋体" w:eastAsia="宋体" w:cs="宋体"/>
          <w:color w:val="000000"/>
          <w:szCs w:val="24"/>
        </w:rPr>
        <w:t xml:space="preserve">    反方：不应支持“在线医生”发展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DJB You Make Me Blush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JB You Make Me Blush">
    <w:panose1 w:val="02000500000000000000"/>
    <w:charset w:val="00"/>
    <w:family w:val="auto"/>
    <w:pitch w:val="default"/>
    <w:sig w:usb0="800000A7" w:usb1="5000004A" w:usb2="00000000" w:usb3="00000000" w:csb0="20000111" w:csb1="41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Batang">
    <w:altName w:val="GulimChe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Direct du Gauche">
    <w:panose1 w:val="02000500000000000000"/>
    <w:charset w:val="00"/>
    <w:family w:val="auto"/>
    <w:pitch w:val="default"/>
    <w:sig w:usb0="800000A7" w:usb1="5000004A" w:usb2="00000000" w:usb3="00000000" w:csb0="20000111" w:csb1="41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等线">
    <w:altName w:val="Direct du Gauche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2C0D0"/>
    <w:multiLevelType w:val="singleLevel"/>
    <w:tmpl w:val="5812C0D0"/>
    <w:lvl w:ilvl="0" w:tentative="0">
      <w:start w:val="2"/>
      <w:numFmt w:val="chineseCounting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CB7DCF"/>
    <w:rsid w:val="5FCB7DC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rFonts w:eastAsia="宋体"/>
      <w:sz w:val="24"/>
    </w:rPr>
  </w:style>
  <w:style w:type="paragraph" w:customStyle="1" w:styleId="5">
    <w:name w:val="ParaAttribute0"/>
    <w:qFormat/>
    <w:uiPriority w:val="0"/>
    <w:pPr>
      <w:widowControl w:val="0"/>
      <w:jc w:val="both"/>
    </w:pPr>
    <w:rPr>
      <w:rFonts w:ascii="Times New Roman" w:hAnsi="Times New Roman" w:eastAsia="Batang" w:cs="Times New Roman"/>
      <w:kern w:val="0"/>
      <w:sz w:val="21"/>
      <w:szCs w:val="22"/>
      <w:lang w:val="en-US" w:eastAsia="zh-CN" w:bidi="ar-SA"/>
    </w:rPr>
  </w:style>
  <w:style w:type="character" w:customStyle="1" w:styleId="6">
    <w:name w:val="CharAttribute3"/>
    <w:qFormat/>
    <w:uiPriority w:val="0"/>
    <w:rPr>
      <w:rFonts w:hint="default" w:ascii="Calibri" w:hAnsi="Calibri" w:eastAsia="Calibri" w:cs="Calibri"/>
      <w:sz w:val="3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2017-10-26T03:23:00Z</dcterms:created>
  <dc:creator>Administrator</dc:creator>
  <cp:lastModifiedBy>Administrator</cp:lastModifiedBy>
  <dcterms:modified xsi:type="dcterms:W3CDTF">2017-10-26T03:24:21Z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2052-10.1.0.6874</vt:lpwstr>
  </property>
</Properties>
</file>