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69" w:rightChars="-128"/>
        <w:jc w:val="center"/>
        <w:rPr>
          <w:rFonts w:ascii="方正小标宋_GBK" w:hAnsi="方正小标宋_GBK" w:eastAsia="方正小标宋_GBK" w:cs="方正小标宋_GBK"/>
          <w:bCs/>
          <w:spacing w:val="-10"/>
          <w:sz w:val="44"/>
          <w:szCs w:val="44"/>
        </w:rPr>
      </w:pPr>
    </w:p>
    <w:p>
      <w:pPr>
        <w:spacing w:line="560" w:lineRule="exact"/>
        <w:ind w:right="-269" w:rightChars="-128"/>
        <w:jc w:val="center"/>
        <w:rPr>
          <w:rFonts w:ascii="方正小标宋_GBK" w:hAnsi="方正小标宋_GBK" w:eastAsia="方正小标宋_GBK" w:cs="方正小标宋_GBK"/>
          <w:bCs/>
          <w:spacing w:val="-10"/>
          <w:sz w:val="44"/>
          <w:szCs w:val="44"/>
        </w:rPr>
      </w:pPr>
    </w:p>
    <w:p>
      <w:pPr>
        <w:spacing w:line="560" w:lineRule="exact"/>
        <w:ind w:right="-269" w:rightChars="-128"/>
        <w:jc w:val="center"/>
        <w:rPr>
          <w:rFonts w:eastAsia="方正小标宋_GBK"/>
          <w:b/>
          <w:spacing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10"/>
          <w:sz w:val="44"/>
          <w:szCs w:val="44"/>
        </w:rPr>
        <w:t>20</w:t>
      </w:r>
      <w:r>
        <w:rPr>
          <w:rFonts w:ascii="方正小标宋_GBK" w:hAnsi="方正小标宋_GBK" w:eastAsia="方正小标宋_GBK" w:cs="方正小标宋_GBK"/>
          <w:bCs/>
          <w:spacing w:val="-10"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bCs/>
          <w:spacing w:val="-10"/>
          <w:sz w:val="44"/>
          <w:szCs w:val="44"/>
        </w:rPr>
        <w:t>4年“重医青年五四奖章”</w:t>
      </w:r>
      <w:r>
        <w:rPr>
          <w:rFonts w:hint="eastAsia" w:ascii="方正小标宋_GBK" w:hAnsi="方正小标宋_GBK" w:eastAsia="方正小标宋_GBK" w:cs="方正小标宋_GBK"/>
          <w:bCs/>
          <w:spacing w:val="-10"/>
          <w:sz w:val="44"/>
          <w:szCs w:val="44"/>
          <w:lang w:val="en-US" w:eastAsia="zh-CN"/>
        </w:rPr>
        <w:t>拟表彰</w:t>
      </w:r>
      <w:r>
        <w:rPr>
          <w:rFonts w:hint="eastAsia" w:ascii="方正小标宋_GBK" w:hAnsi="方正小标宋_GBK" w:eastAsia="方正小标宋_GBK" w:cs="方正小标宋_GBK"/>
          <w:bCs/>
          <w:spacing w:val="-10"/>
          <w:sz w:val="44"/>
          <w:szCs w:val="44"/>
        </w:rPr>
        <w:t>名单</w:t>
      </w:r>
    </w:p>
    <w:p>
      <w:pPr>
        <w:spacing w:line="560" w:lineRule="exact"/>
        <w:jc w:val="center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（共</w:t>
      </w:r>
      <w:r>
        <w:rPr>
          <w:rFonts w:hint="eastAsia" w:eastAsia="方正楷体_GBK"/>
          <w:sz w:val="32"/>
          <w:szCs w:val="32"/>
        </w:rPr>
        <w:t>10</w:t>
      </w:r>
      <w:r>
        <w:rPr>
          <w:rFonts w:eastAsia="方正楷体_GBK"/>
          <w:sz w:val="32"/>
          <w:szCs w:val="32"/>
        </w:rPr>
        <w:t>人</w:t>
      </w:r>
      <w:r>
        <w:rPr>
          <w:rFonts w:hint="eastAsia" w:eastAsia="方正楷体_GBK"/>
          <w:sz w:val="32"/>
          <w:szCs w:val="32"/>
        </w:rPr>
        <w:t>，按姓氏笔画为序</w:t>
      </w:r>
      <w:r>
        <w:rPr>
          <w:rFonts w:eastAsia="方正楷体_GBK"/>
          <w:sz w:val="32"/>
          <w:szCs w:val="32"/>
        </w:rPr>
        <w:t>）</w:t>
      </w:r>
    </w:p>
    <w:tbl>
      <w:tblPr>
        <w:tblStyle w:val="4"/>
        <w:tblpPr w:leftFromText="180" w:rightFromText="180" w:vertAnchor="text" w:horzAnchor="page" w:tblpX="1340" w:tblpY="1153"/>
        <w:tblOverlap w:val="never"/>
        <w:tblW w:w="100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4"/>
        <w:gridCol w:w="7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马坤龙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附属永川医院骨科副主任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王  伟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公共卫生学院教授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王  超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脑科学与脑疾病研究院副院长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汪  乐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基建处职员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张施洋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马克思主义学院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余朝文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附属儿童医院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临床分子医学检测中心</w:t>
            </w:r>
          </w:p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新生儿疾病筛查中心副主任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邹  镇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生命科学研究院呼吸系统疾病分子</w:t>
            </w:r>
          </w:p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生物学研究平台主任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周智航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附属第二医院消化内科副主任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、副研究员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蒋  宁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highlight w:val="none"/>
              </w:rPr>
              <w:t>基础医学院副教授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彭世华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附属口腔医院团委副书记兼保卫科副科长</w:t>
            </w:r>
          </w:p>
        </w:tc>
      </w:tr>
    </w:tbl>
    <w:p>
      <w:pPr>
        <w:spacing w:line="560" w:lineRule="exact"/>
        <w:jc w:val="center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color w:val="FF0000"/>
          <w:sz w:val="24"/>
        </w:rPr>
      </w:pPr>
    </w:p>
    <w:p>
      <w:pPr>
        <w:spacing w:line="560" w:lineRule="exact"/>
        <w:rPr>
          <w:sz w:val="24"/>
        </w:rPr>
      </w:pPr>
    </w:p>
    <w:p>
      <w:pPr>
        <w:spacing w:line="560" w:lineRule="exact"/>
        <w:ind w:right="-269" w:rightChars="-128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ind w:right="-269" w:rightChars="-128"/>
        <w:rPr>
          <w:rFonts w:eastAsia="方正小标宋_GBK"/>
          <w:bCs/>
          <w:sz w:val="44"/>
          <w:szCs w:val="44"/>
        </w:rPr>
      </w:pPr>
    </w:p>
    <w:p>
      <w:pPr>
        <w:snapToGrid w:val="0"/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ind w:right="-269" w:rightChars="-128"/>
        <w:jc w:val="center"/>
        <w:rPr>
          <w:rFonts w:eastAsia="方正小标宋_GBK"/>
          <w:b/>
          <w:spacing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10"/>
          <w:sz w:val="44"/>
          <w:szCs w:val="44"/>
        </w:rPr>
        <w:t>20</w:t>
      </w:r>
      <w:r>
        <w:rPr>
          <w:rFonts w:ascii="方正小标宋_GBK" w:hAnsi="方正小标宋_GBK" w:eastAsia="方正小标宋_GBK" w:cs="方正小标宋_GBK"/>
          <w:bCs/>
          <w:spacing w:val="-10"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bCs/>
          <w:spacing w:val="-10"/>
          <w:sz w:val="44"/>
          <w:szCs w:val="44"/>
        </w:rPr>
        <w:t>4年“重医学子年度人物”</w:t>
      </w:r>
      <w:r>
        <w:rPr>
          <w:rFonts w:hint="eastAsia" w:ascii="方正小标宋_GBK" w:hAnsi="方正小标宋_GBK" w:eastAsia="方正小标宋_GBK" w:cs="方正小标宋_GBK"/>
          <w:bCs/>
          <w:spacing w:val="-10"/>
          <w:sz w:val="44"/>
          <w:szCs w:val="44"/>
          <w:lang w:val="en-US" w:eastAsia="zh-CN"/>
        </w:rPr>
        <w:t>拟表彰</w:t>
      </w:r>
      <w:r>
        <w:rPr>
          <w:rFonts w:hint="eastAsia" w:ascii="方正小标宋_GBK" w:hAnsi="方正小标宋_GBK" w:eastAsia="方正小标宋_GBK" w:cs="方正小标宋_GBK"/>
          <w:bCs/>
          <w:spacing w:val="-10"/>
          <w:sz w:val="44"/>
          <w:szCs w:val="44"/>
        </w:rPr>
        <w:t>名单</w:t>
      </w:r>
    </w:p>
    <w:p>
      <w:pPr>
        <w:spacing w:line="560" w:lineRule="exact"/>
        <w:jc w:val="center"/>
        <w:rPr>
          <w:rFonts w:eastAsia="方正楷体_GBK"/>
          <w:sz w:val="32"/>
          <w:szCs w:val="32"/>
        </w:rPr>
      </w:pPr>
      <w:bookmarkStart w:id="0" w:name="_Hlk132387284"/>
      <w:r>
        <w:rPr>
          <w:rFonts w:eastAsia="方正楷体_GBK"/>
          <w:sz w:val="32"/>
          <w:szCs w:val="32"/>
        </w:rPr>
        <w:t>（共</w:t>
      </w:r>
      <w:r>
        <w:rPr>
          <w:rFonts w:hint="eastAsia" w:eastAsia="方正楷体_GBK"/>
          <w:sz w:val="32"/>
          <w:szCs w:val="32"/>
        </w:rPr>
        <w:t>10</w:t>
      </w:r>
      <w:r>
        <w:rPr>
          <w:rFonts w:eastAsia="方正楷体_GBK"/>
          <w:sz w:val="32"/>
          <w:szCs w:val="32"/>
        </w:rPr>
        <w:t>人</w:t>
      </w:r>
      <w:r>
        <w:rPr>
          <w:rFonts w:hint="eastAsia" w:eastAsia="方正楷体_GBK"/>
          <w:sz w:val="32"/>
          <w:szCs w:val="32"/>
        </w:rPr>
        <w:t>，按姓氏笔画为序</w:t>
      </w:r>
      <w:r>
        <w:rPr>
          <w:rFonts w:eastAsia="方正楷体_GBK"/>
          <w:sz w:val="32"/>
          <w:szCs w:val="32"/>
        </w:rPr>
        <w:t>）</w:t>
      </w:r>
    </w:p>
    <w:bookmarkEnd w:id="0"/>
    <w:tbl>
      <w:tblPr>
        <w:tblStyle w:val="4"/>
        <w:tblpPr w:leftFromText="180" w:rightFromText="180" w:vertAnchor="text" w:horzAnchor="page" w:tblpX="1340" w:tblpY="1153"/>
        <w:tblOverlap w:val="never"/>
        <w:tblW w:w="100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4"/>
        <w:gridCol w:w="7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母力元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第二临床学院临床医学2019级本科生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江佳玲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国际医学院临床医学（中外合作办学）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202</w:t>
            </w:r>
            <w:r>
              <w:rPr>
                <w:rFonts w:hint="eastAsia" w:eastAsia="方正仿宋_GBK" w:cs="Times New Roman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刘亭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检验医学院医学检验技术2020级本科生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孙银松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第一临床学院骨科学2023级</w:t>
            </w:r>
            <w:r>
              <w:rPr>
                <w:rFonts w:hint="eastAsia" w:eastAsia="方正仿宋_GBK" w:cs="Times New Roman"/>
                <w:color w:val="000000"/>
                <w:sz w:val="32"/>
                <w:szCs w:val="32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李沁原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儿科学院儿科学2021级博士研究生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杨智程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儿科学院临床医学（儿科学方向5+3）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2021级本科生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宋瑞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第二临床学院</w:t>
            </w:r>
            <w:r>
              <w:rPr>
                <w:rFonts w:hint="eastAsia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传染病学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2021级博士研究生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韩泽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口腔医学院口腔医学2021级本科生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潘宇蒙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第一临床学院临床医学（5年制）2020级本科生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BARAA</w:t>
            </w:r>
            <w:r>
              <w:rPr>
                <w:rFonts w:hint="eastAsia" w:eastAsia="方正仿宋_GBK" w:cs="Times New Roman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M.</w:t>
            </w:r>
            <w:r>
              <w:rPr>
                <w:rFonts w:hint="eastAsia" w:eastAsia="方正仿宋_GBK" w:cs="Times New Roman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O.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DARA</w:t>
            </w:r>
            <w:r>
              <w:rPr>
                <w:rFonts w:hint="eastAsia" w:eastAsia="方正仿宋_GBK" w:cs="Times New Roman"/>
                <w:color w:val="000000"/>
                <w:sz w:val="32"/>
                <w:szCs w:val="32"/>
                <w:lang w:val="en-US" w:eastAsia="zh-CN"/>
              </w:rPr>
              <w:t>Q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EL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（巴里）</w:t>
            </w:r>
            <w:bookmarkStart w:id="1" w:name="_GoBack"/>
            <w:bookmarkEnd w:id="1"/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国际教育学院2021级口腔临床</w:t>
            </w:r>
            <w:r>
              <w:rPr>
                <w:rFonts w:hint="eastAsia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医学硕士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研究生</w:t>
            </w:r>
          </w:p>
        </w:tc>
      </w:tr>
    </w:tbl>
    <w:p>
      <w:pPr>
        <w:spacing w:line="560" w:lineRule="exact"/>
        <w:jc w:val="center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color w:val="FF0000"/>
          <w:sz w:val="24"/>
        </w:rPr>
      </w:pPr>
    </w:p>
    <w:p>
      <w:pPr>
        <w:spacing w:line="560" w:lineRule="exact"/>
        <w:rPr>
          <w:sz w:val="24"/>
        </w:rPr>
      </w:pPr>
    </w:p>
    <w:p>
      <w:pPr>
        <w:spacing w:line="560" w:lineRule="exact"/>
        <w:ind w:right="-269" w:rightChars="-128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ind w:right="-269" w:rightChars="-128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ind w:right="-269" w:rightChars="-128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ind w:right="-269" w:rightChars="-128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ind w:right="-269" w:rightChars="-128"/>
        <w:rPr>
          <w:rFonts w:hint="eastAsia" w:eastAsia="方正小标宋_GBK"/>
          <w:bCs/>
          <w:sz w:val="44"/>
          <w:szCs w:val="44"/>
        </w:rPr>
      </w:pPr>
    </w:p>
    <w:p>
      <w:pPr>
        <w:spacing w:line="560" w:lineRule="exact"/>
        <w:ind w:right="-269" w:rightChars="-128"/>
        <w:rPr>
          <w:rFonts w:hint="eastAsia" w:eastAsia="方正小标宋_GBK"/>
          <w:bCs/>
          <w:sz w:val="44"/>
          <w:szCs w:val="44"/>
        </w:rPr>
      </w:pPr>
    </w:p>
    <w:p>
      <w:pPr>
        <w:spacing w:line="560" w:lineRule="exact"/>
        <w:ind w:right="-269" w:rightChars="-128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</w:t>
      </w:r>
      <w:r>
        <w:rPr>
          <w:rFonts w:ascii="方正小标宋_GBK" w:hAnsi="方正小标宋_GBK" w:eastAsia="方正小标宋_GBK" w:cs="方正小标宋_GBK"/>
          <w:bCs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4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“重医学子年度人物提名奖”</w:t>
      </w:r>
    </w:p>
    <w:p>
      <w:pPr>
        <w:spacing w:line="560" w:lineRule="exact"/>
        <w:ind w:right="-269" w:rightChars="-128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10"/>
          <w:sz w:val="44"/>
          <w:szCs w:val="44"/>
          <w:lang w:val="en-US" w:eastAsia="zh-CN"/>
        </w:rPr>
        <w:t>拟表彰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名单</w:t>
      </w:r>
    </w:p>
    <w:p>
      <w:pPr>
        <w:spacing w:line="560" w:lineRule="exact"/>
        <w:jc w:val="center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</w:t>
      </w:r>
      <w:r>
        <w:rPr>
          <w:rFonts w:hint="eastAsia" w:eastAsia="方正楷体_GBK"/>
          <w:sz w:val="32"/>
          <w:szCs w:val="32"/>
        </w:rPr>
        <w:t>按姓氏笔画为序，</w:t>
      </w:r>
      <w:r>
        <w:rPr>
          <w:rFonts w:eastAsia="方正楷体_GBK"/>
          <w:sz w:val="32"/>
          <w:szCs w:val="32"/>
        </w:rPr>
        <w:t>共</w:t>
      </w:r>
      <w:r>
        <w:rPr>
          <w:rFonts w:hint="eastAsia" w:eastAsia="方正楷体_GBK"/>
          <w:sz w:val="32"/>
          <w:szCs w:val="32"/>
        </w:rPr>
        <w:t>20</w:t>
      </w:r>
      <w:r>
        <w:rPr>
          <w:rFonts w:eastAsia="方正楷体_GBK"/>
          <w:sz w:val="32"/>
          <w:szCs w:val="32"/>
        </w:rPr>
        <w:t>人）</w:t>
      </w:r>
    </w:p>
    <w:tbl>
      <w:tblPr>
        <w:tblStyle w:val="4"/>
        <w:tblpPr w:leftFromText="180" w:rightFromText="180" w:vertAnchor="text" w:horzAnchor="page" w:tblpX="1340" w:tblpY="1153"/>
        <w:tblOverlap w:val="never"/>
        <w:tblW w:w="98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7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等线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王艺文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外国语学院英语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202</w:t>
            </w:r>
            <w:r>
              <w:rPr>
                <w:rFonts w:hint="eastAsia" w:eastAsia="方正仿宋_GBK"/>
                <w:color w:val="000000"/>
                <w:sz w:val="32"/>
                <w:szCs w:val="32"/>
              </w:rPr>
              <w:t>2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等线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王萌萌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公共卫生学院卫生检验与检疫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20</w:t>
            </w:r>
            <w:r>
              <w:rPr>
                <w:rFonts w:hint="eastAsia" w:eastAsia="方正仿宋_GBK"/>
                <w:color w:val="000000"/>
                <w:sz w:val="32"/>
                <w:szCs w:val="32"/>
              </w:rPr>
              <w:t>21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等线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王蕊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基础医学院法医学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2020级本科生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叶邓平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护理学院护理学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20</w:t>
            </w:r>
            <w:r>
              <w:rPr>
                <w:rFonts w:hint="eastAsia" w:eastAsia="方正仿宋_GBK"/>
                <w:color w:val="000000"/>
                <w:sz w:val="32"/>
                <w:szCs w:val="32"/>
              </w:rPr>
              <w:t>22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等线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刘昌君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基础医学院生物信息学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20</w:t>
            </w:r>
            <w:r>
              <w:rPr>
                <w:rFonts w:hint="eastAsia" w:eastAsia="方正仿宋_GBK"/>
                <w:color w:val="000000"/>
                <w:sz w:val="32"/>
                <w:szCs w:val="32"/>
              </w:rPr>
              <w:t>21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刘怡诗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护理学院护理学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202</w:t>
            </w:r>
            <w:r>
              <w:rPr>
                <w:rFonts w:hint="eastAsia" w:eastAsia="方正仿宋_GBK"/>
                <w:color w:val="000000"/>
                <w:sz w:val="32"/>
                <w:szCs w:val="32"/>
              </w:rPr>
              <w:t>1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邵天昕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第一临床学院临床医学（5年制）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202</w:t>
            </w:r>
            <w:r>
              <w:rPr>
                <w:rFonts w:hint="eastAsia" w:eastAsia="方正仿宋_GBK"/>
                <w:color w:val="000000"/>
                <w:sz w:val="32"/>
                <w:szCs w:val="32"/>
              </w:rPr>
              <w:t>1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张仪丹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检验医学院医学检验技术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2</w:t>
            </w:r>
            <w:r>
              <w:rPr>
                <w:rFonts w:hint="eastAsia" w:eastAsia="方正仿宋_GBK"/>
                <w:color w:val="000000"/>
                <w:sz w:val="32"/>
                <w:szCs w:val="32"/>
              </w:rPr>
              <w:t>021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李祥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  <w:highlight w:val="none"/>
              </w:rPr>
              <w:t>药学院临床药学</w:t>
            </w:r>
            <w:r>
              <w:rPr>
                <w:rFonts w:eastAsia="方正仿宋_GBK"/>
                <w:color w:val="000000"/>
                <w:sz w:val="32"/>
                <w:szCs w:val="32"/>
                <w:highlight w:val="none"/>
              </w:rPr>
              <w:t>20</w:t>
            </w:r>
            <w:r>
              <w:rPr>
                <w:rFonts w:hint="eastAsia" w:eastAsia="方正仿宋_GBK"/>
                <w:color w:val="000000"/>
                <w:sz w:val="32"/>
                <w:szCs w:val="32"/>
                <w:highlight w:val="none"/>
              </w:rPr>
              <w:t>20</w:t>
            </w:r>
            <w:r>
              <w:rPr>
                <w:rFonts w:eastAsia="方正仿宋_GBK"/>
                <w:color w:val="000000"/>
                <w:sz w:val="32"/>
                <w:szCs w:val="32"/>
                <w:highlight w:val="none"/>
              </w:rPr>
              <w:t>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陈雅萱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中医药学院针灸推拿学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202</w:t>
            </w:r>
            <w:r>
              <w:rPr>
                <w:rFonts w:hint="eastAsia" w:eastAsia="方正仿宋_GBK"/>
                <w:color w:val="000000"/>
                <w:sz w:val="32"/>
                <w:szCs w:val="32"/>
              </w:rPr>
              <w:t>1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杨潇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公共卫生学院应用统计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20</w:t>
            </w:r>
            <w:r>
              <w:rPr>
                <w:rFonts w:hint="eastAsia" w:eastAsia="方正仿宋_GBK"/>
                <w:color w:val="000000"/>
                <w:sz w:val="32"/>
                <w:szCs w:val="32"/>
              </w:rPr>
              <w:t>21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陈瑶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医学信息学院智能医学工程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20</w:t>
            </w:r>
            <w:r>
              <w:rPr>
                <w:rFonts w:hint="eastAsia" w:eastAsia="方正仿宋_GBK"/>
                <w:color w:val="000000"/>
                <w:sz w:val="32"/>
                <w:szCs w:val="32"/>
              </w:rPr>
              <w:t>21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张耀文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儿科学院儿科学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202</w:t>
            </w:r>
            <w:r>
              <w:rPr>
                <w:rFonts w:hint="eastAsia" w:eastAsia="方正仿宋_GBK"/>
                <w:color w:val="000000"/>
                <w:sz w:val="32"/>
                <w:szCs w:val="32"/>
              </w:rPr>
              <w:t>1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郑静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pacing w:val="-20"/>
                <w:sz w:val="32"/>
                <w:szCs w:val="32"/>
                <w:highlight w:val="none"/>
                <w:lang w:val="en-US" w:eastAsia="zh-CN"/>
              </w:rPr>
              <w:t>第五临床学院</w:t>
            </w:r>
            <w:r>
              <w:rPr>
                <w:rFonts w:hint="eastAsia" w:eastAsia="方正仿宋_GBK"/>
                <w:color w:val="000000"/>
                <w:spacing w:val="-20"/>
                <w:sz w:val="32"/>
                <w:szCs w:val="32"/>
                <w:highlight w:val="none"/>
              </w:rPr>
              <w:t>临床医学（5年制定向）</w:t>
            </w:r>
            <w:r>
              <w:rPr>
                <w:rFonts w:eastAsia="方正仿宋_GBK"/>
                <w:color w:val="000000"/>
                <w:spacing w:val="-20"/>
                <w:sz w:val="32"/>
                <w:szCs w:val="32"/>
                <w:highlight w:val="none"/>
              </w:rPr>
              <w:t>20</w:t>
            </w:r>
            <w:r>
              <w:rPr>
                <w:rFonts w:hint="eastAsia" w:eastAsia="方正仿宋_GBK"/>
                <w:color w:val="000000"/>
                <w:spacing w:val="-20"/>
                <w:sz w:val="32"/>
                <w:szCs w:val="32"/>
                <w:highlight w:val="none"/>
              </w:rPr>
              <w:t>19</w:t>
            </w:r>
            <w:r>
              <w:rPr>
                <w:rFonts w:eastAsia="方正仿宋_GBK"/>
                <w:color w:val="000000"/>
                <w:spacing w:val="-20"/>
                <w:sz w:val="32"/>
                <w:szCs w:val="32"/>
                <w:highlight w:val="none"/>
              </w:rPr>
              <w:t>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格汝娜姆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第二临床学院临床医学（5年制）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2020级本科生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唐树婷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pacing w:val="-10"/>
                <w:sz w:val="32"/>
                <w:szCs w:val="32"/>
              </w:rPr>
              <w:t>中医药学院针灸推拿学</w:t>
            </w:r>
            <w:r>
              <w:rPr>
                <w:rFonts w:eastAsia="方正仿宋_GBK"/>
                <w:color w:val="000000"/>
                <w:spacing w:val="-10"/>
                <w:sz w:val="32"/>
                <w:szCs w:val="32"/>
              </w:rPr>
              <w:t>202</w:t>
            </w:r>
            <w:r>
              <w:rPr>
                <w:rFonts w:hint="eastAsia" w:eastAsia="方正仿宋_GBK"/>
                <w:color w:val="000000"/>
                <w:spacing w:val="-10"/>
                <w:sz w:val="32"/>
                <w:szCs w:val="32"/>
              </w:rPr>
              <w:t>1</w:t>
            </w:r>
            <w:r>
              <w:rPr>
                <w:rFonts w:eastAsia="方正仿宋_GBK"/>
                <w:color w:val="000000"/>
                <w:spacing w:val="-10"/>
                <w:sz w:val="32"/>
                <w:szCs w:val="32"/>
              </w:rPr>
              <w:t>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曹悦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生物医学工程学院生物医学工程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202</w:t>
            </w:r>
            <w:r>
              <w:rPr>
                <w:rFonts w:hint="eastAsia" w:eastAsia="方正仿宋_GBK"/>
                <w:color w:val="000000"/>
                <w:sz w:val="32"/>
                <w:szCs w:val="32"/>
              </w:rPr>
              <w:t>1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等线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崔爱洁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第二临床学院医学影像学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20</w:t>
            </w:r>
            <w:r>
              <w:rPr>
                <w:rFonts w:hint="eastAsia" w:eastAsia="方正仿宋_GBK"/>
                <w:color w:val="000000"/>
                <w:sz w:val="32"/>
                <w:szCs w:val="32"/>
              </w:rPr>
              <w:t>19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黄靖麟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  <w:highlight w:val="none"/>
                <w:lang w:val="en-US" w:eastAsia="zh-CN"/>
              </w:rPr>
              <w:t>第四临床学院</w:t>
            </w:r>
            <w:r>
              <w:rPr>
                <w:rFonts w:hint="eastAsia" w:eastAsia="方正仿宋_GBK"/>
                <w:color w:val="000000"/>
                <w:sz w:val="32"/>
                <w:szCs w:val="32"/>
                <w:highlight w:val="none"/>
              </w:rPr>
              <w:t>妇产科学</w:t>
            </w:r>
            <w:r>
              <w:rPr>
                <w:rFonts w:hint="eastAsia" w:eastAsia="方正仿宋_GBK"/>
                <w:color w:val="000000"/>
                <w:sz w:val="32"/>
                <w:szCs w:val="32"/>
                <w:highlight w:val="none"/>
                <w:lang w:val="en-US" w:eastAsia="zh-CN"/>
              </w:rPr>
              <w:t>2021级硕士研究生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等线" w:eastAsia="方正仿宋_GBK"/>
                <w:color w:val="000000"/>
                <w:sz w:val="32"/>
                <w:szCs w:val="32"/>
              </w:rPr>
              <w:t>董智闻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药学院临床药学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20</w:t>
            </w:r>
            <w:r>
              <w:rPr>
                <w:rFonts w:hint="eastAsia" w:eastAsia="方正仿宋_GBK"/>
                <w:color w:val="000000"/>
                <w:sz w:val="32"/>
                <w:szCs w:val="32"/>
              </w:rPr>
              <w:t>19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</w:tbl>
    <w:p/>
    <w:p>
      <w:pPr>
        <w:spacing w:line="560" w:lineRule="exact"/>
        <w:ind w:right="800"/>
        <w:rPr>
          <w:rFonts w:eastAsia="方正仿宋_GBK"/>
          <w:sz w:val="30"/>
          <w:szCs w:val="30"/>
        </w:rPr>
      </w:pPr>
    </w:p>
    <w:p>
      <w:pPr>
        <w:spacing w:line="560" w:lineRule="exact"/>
        <w:ind w:right="800"/>
        <w:rPr>
          <w:rFonts w:eastAsia="方正仿宋_GBK"/>
          <w:sz w:val="30"/>
          <w:szCs w:val="30"/>
        </w:rPr>
      </w:pPr>
    </w:p>
    <w:p>
      <w:pPr>
        <w:spacing w:after="468" w:afterLines="150" w:line="560" w:lineRule="exact"/>
        <w:ind w:right="799"/>
        <w:rPr>
          <w:rFonts w:eastAsia="方正仿宋_GBK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4YWEzMzBhYmVkNDFiMjJiN2I5NmJjZWJkMGY1NjYifQ=="/>
  </w:docVars>
  <w:rsids>
    <w:rsidRoot w:val="00AC550A"/>
    <w:rsid w:val="000957D0"/>
    <w:rsid w:val="000C1506"/>
    <w:rsid w:val="000E51EC"/>
    <w:rsid w:val="00161B93"/>
    <w:rsid w:val="001B6721"/>
    <w:rsid w:val="00215A41"/>
    <w:rsid w:val="00241047"/>
    <w:rsid w:val="00320E5E"/>
    <w:rsid w:val="00330CFB"/>
    <w:rsid w:val="003D0CD8"/>
    <w:rsid w:val="00401BB2"/>
    <w:rsid w:val="00476C27"/>
    <w:rsid w:val="00494CEC"/>
    <w:rsid w:val="0051487E"/>
    <w:rsid w:val="005266CD"/>
    <w:rsid w:val="00584CFF"/>
    <w:rsid w:val="005A53BC"/>
    <w:rsid w:val="005D58BA"/>
    <w:rsid w:val="005F28DB"/>
    <w:rsid w:val="006E02D8"/>
    <w:rsid w:val="00715B3A"/>
    <w:rsid w:val="00741415"/>
    <w:rsid w:val="00824D70"/>
    <w:rsid w:val="00841E85"/>
    <w:rsid w:val="008914A5"/>
    <w:rsid w:val="00974040"/>
    <w:rsid w:val="00A23169"/>
    <w:rsid w:val="00AC550A"/>
    <w:rsid w:val="00AD5B93"/>
    <w:rsid w:val="00AE1F4D"/>
    <w:rsid w:val="00BB41DA"/>
    <w:rsid w:val="00BC74B8"/>
    <w:rsid w:val="00BF6C45"/>
    <w:rsid w:val="00C04A42"/>
    <w:rsid w:val="00C35A46"/>
    <w:rsid w:val="00C54E6C"/>
    <w:rsid w:val="00C720FF"/>
    <w:rsid w:val="00C7411F"/>
    <w:rsid w:val="00C850A0"/>
    <w:rsid w:val="00CC1DA8"/>
    <w:rsid w:val="00CD4855"/>
    <w:rsid w:val="00CE249E"/>
    <w:rsid w:val="00D25C2E"/>
    <w:rsid w:val="00D61330"/>
    <w:rsid w:val="00E144C5"/>
    <w:rsid w:val="00E231E0"/>
    <w:rsid w:val="00E45033"/>
    <w:rsid w:val="00EB52D0"/>
    <w:rsid w:val="00ED20D2"/>
    <w:rsid w:val="00EE14D2"/>
    <w:rsid w:val="00EF2DA5"/>
    <w:rsid w:val="00F13DF5"/>
    <w:rsid w:val="00F34545"/>
    <w:rsid w:val="00F97D87"/>
    <w:rsid w:val="00FA2540"/>
    <w:rsid w:val="00FB17FF"/>
    <w:rsid w:val="00FF2CA9"/>
    <w:rsid w:val="01835740"/>
    <w:rsid w:val="01D42CD4"/>
    <w:rsid w:val="01D56FF4"/>
    <w:rsid w:val="049510C1"/>
    <w:rsid w:val="0A7434C0"/>
    <w:rsid w:val="0B8E24D7"/>
    <w:rsid w:val="14455055"/>
    <w:rsid w:val="1A8A2E68"/>
    <w:rsid w:val="1C7F6E5F"/>
    <w:rsid w:val="1EF575C6"/>
    <w:rsid w:val="23666FD7"/>
    <w:rsid w:val="26501BE7"/>
    <w:rsid w:val="26DF3B61"/>
    <w:rsid w:val="2A8F178E"/>
    <w:rsid w:val="2B342177"/>
    <w:rsid w:val="2EB00D7D"/>
    <w:rsid w:val="34F036A6"/>
    <w:rsid w:val="35323B2B"/>
    <w:rsid w:val="3611156A"/>
    <w:rsid w:val="36750D48"/>
    <w:rsid w:val="3EAD1D7E"/>
    <w:rsid w:val="3FBF5B13"/>
    <w:rsid w:val="42656377"/>
    <w:rsid w:val="432623CC"/>
    <w:rsid w:val="43D60164"/>
    <w:rsid w:val="485639BC"/>
    <w:rsid w:val="4E3743AB"/>
    <w:rsid w:val="502418D7"/>
    <w:rsid w:val="562171C2"/>
    <w:rsid w:val="566F6BF7"/>
    <w:rsid w:val="578A3844"/>
    <w:rsid w:val="57971B29"/>
    <w:rsid w:val="59076E84"/>
    <w:rsid w:val="5A280956"/>
    <w:rsid w:val="5D702C5B"/>
    <w:rsid w:val="61A865EF"/>
    <w:rsid w:val="63C36820"/>
    <w:rsid w:val="66967C6C"/>
    <w:rsid w:val="6F4576D7"/>
    <w:rsid w:val="708368B3"/>
    <w:rsid w:val="74E145D6"/>
    <w:rsid w:val="77BD7DA7"/>
    <w:rsid w:val="78FF79DB"/>
    <w:rsid w:val="7AD04ED3"/>
    <w:rsid w:val="7DA37C76"/>
    <w:rsid w:val="7DC03979"/>
    <w:rsid w:val="7E92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9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446</Words>
  <Characters>657</Characters>
  <Lines>36</Lines>
  <Paragraphs>38</Paragraphs>
  <TotalTime>14</TotalTime>
  <ScaleCrop>false</ScaleCrop>
  <LinksUpToDate>false</LinksUpToDate>
  <CharactersWithSpaces>1065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2020-05-08T06:00:00Z</dcterms:created>
  <dc:creator>PC</dc:creator>
  <cp:lastModifiedBy>Tiny</cp:lastModifiedBy>
  <cp:lastPrinted>2020-06-02T03:39:00Z</cp:lastPrinted>
  <dcterms:modified xsi:type="dcterms:W3CDTF">2024-04-08T08:31:30Z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2AF33DFB695146079AB799C227D29B40</vt:lpwstr>
  </property>
  <property fmtid="{D5CDD505-2E9C-101B-9397-08002B2CF9AE}" pid="4" name="commondata">
    <vt:lpwstr>eyJoZGlkIjoiNjc1NWM5ZTE1ODllZDBiNzhkYTZkYTZlNjIzZjhkM2YifQ==</vt:lpwstr>
  </property>
</Properties>
</file>